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E3" w:rsidRPr="00234E56" w:rsidRDefault="006D35E3" w:rsidP="006D35E3">
      <w:pPr>
        <w:jc w:val="center"/>
        <w:rPr>
          <w:color w:val="000000"/>
        </w:rPr>
      </w:pPr>
      <w:r w:rsidRPr="00234E56">
        <w:rPr>
          <w:color w:val="000000"/>
        </w:rPr>
        <w:t>BIRMINGHAM PUBLIC LIBRARY BOARD</w:t>
      </w:r>
      <w:r w:rsidRPr="00234E56">
        <w:rPr>
          <w:color w:val="000000"/>
        </w:rPr>
        <w:br/>
      </w:r>
      <w:r>
        <w:rPr>
          <w:color w:val="000000"/>
        </w:rPr>
        <w:t xml:space="preserve">Policies, Procedures, and By-Laws </w:t>
      </w:r>
      <w:r w:rsidRPr="00234E56">
        <w:rPr>
          <w:color w:val="000000"/>
        </w:rPr>
        <w:t>Committee Meeting</w:t>
      </w:r>
      <w:r w:rsidRPr="00234E56">
        <w:rPr>
          <w:color w:val="000000"/>
        </w:rPr>
        <w:br/>
      </w:r>
      <w:r>
        <w:rPr>
          <w:color w:val="000000"/>
        </w:rPr>
        <w:t>March 21, 2012</w:t>
      </w:r>
    </w:p>
    <w:p w:rsidR="006D35E3" w:rsidRPr="00234E56" w:rsidRDefault="006D35E3" w:rsidP="006D35E3">
      <w:pPr>
        <w:rPr>
          <w:color w:val="000000"/>
        </w:rPr>
      </w:pPr>
      <w:r w:rsidRPr="00234E56">
        <w:rPr>
          <w:color w:val="000000"/>
        </w:rPr>
        <w:t> </w:t>
      </w:r>
    </w:p>
    <w:p w:rsidR="006D35E3" w:rsidRPr="00234E56" w:rsidRDefault="006D35E3" w:rsidP="006D35E3">
      <w:pPr>
        <w:rPr>
          <w:color w:val="000000"/>
        </w:rPr>
      </w:pPr>
      <w:r w:rsidRPr="00234E56">
        <w:rPr>
          <w:color w:val="000000"/>
        </w:rPr>
        <w:t>The mission of the Birmingham Public Library is to provide the highest quality library service to our citizens for life long learning, cultural enrichment and enjoyment.</w:t>
      </w:r>
    </w:p>
    <w:p w:rsidR="006D35E3" w:rsidRPr="00234E56" w:rsidRDefault="006D35E3" w:rsidP="006D35E3">
      <w:pPr>
        <w:rPr>
          <w:color w:val="000000"/>
        </w:rPr>
      </w:pPr>
      <w:r w:rsidRPr="00234E56">
        <w:rPr>
          <w:color w:val="000000"/>
        </w:rPr>
        <w:t> </w:t>
      </w:r>
    </w:p>
    <w:p w:rsidR="00F224FE" w:rsidRDefault="006D35E3" w:rsidP="006D35E3">
      <w:pPr>
        <w:rPr>
          <w:color w:val="000000"/>
        </w:rPr>
      </w:pPr>
      <w:r>
        <w:rPr>
          <w:color w:val="000000"/>
        </w:rPr>
        <w:t xml:space="preserve">The Policies, Procedures, and By-Laws Committee met Wednesday, March 21, 2012 </w:t>
      </w:r>
      <w:r w:rsidRPr="00234E56">
        <w:rPr>
          <w:color w:val="000000"/>
        </w:rPr>
        <w:t>Attendees</w:t>
      </w:r>
      <w:r>
        <w:rPr>
          <w:color w:val="000000"/>
        </w:rPr>
        <w:t xml:space="preserve">:  Gwendolyn Amamoo, Chairperson, Georgia Blair, Dr. Monique Witherspoon, Samuel Rumore, Nell Allen, Gwendolyn B. Guster Welch, Dora Sims, Mike Lee, Sandi Lee, Howard </w:t>
      </w:r>
      <w:proofErr w:type="spellStart"/>
      <w:r>
        <w:rPr>
          <w:color w:val="000000"/>
        </w:rPr>
        <w:t>Bayless</w:t>
      </w:r>
      <w:proofErr w:type="spellEnd"/>
      <w:r>
        <w:rPr>
          <w:color w:val="000000"/>
        </w:rPr>
        <w:t xml:space="preserve">, Teresa </w:t>
      </w:r>
      <w:proofErr w:type="spellStart"/>
      <w:r>
        <w:rPr>
          <w:color w:val="000000"/>
        </w:rPr>
        <w:t>Ceravolo</w:t>
      </w:r>
      <w:proofErr w:type="spellEnd"/>
      <w:r>
        <w:rPr>
          <w:color w:val="000000"/>
        </w:rPr>
        <w:t>, Angela Hall</w:t>
      </w:r>
      <w:r w:rsidR="00F224FE">
        <w:rPr>
          <w:color w:val="000000"/>
        </w:rPr>
        <w:t>, Janice Granger</w:t>
      </w:r>
    </w:p>
    <w:p w:rsidR="00F224FE" w:rsidRDefault="00F224FE" w:rsidP="006D35E3">
      <w:pPr>
        <w:rPr>
          <w:color w:val="000000"/>
        </w:rPr>
      </w:pPr>
    </w:p>
    <w:p w:rsidR="006D35E3" w:rsidRDefault="00F224FE" w:rsidP="006D35E3">
      <w:pPr>
        <w:rPr>
          <w:color w:val="000000"/>
        </w:rPr>
      </w:pPr>
      <w:r>
        <w:rPr>
          <w:color w:val="000000"/>
        </w:rPr>
        <w:t>The following policies were recommended to be brought before the full board for an official vote.</w:t>
      </w:r>
    </w:p>
    <w:p w:rsidR="00F224FE" w:rsidRDefault="00F224FE" w:rsidP="006D35E3">
      <w:pPr>
        <w:rPr>
          <w:color w:val="000000"/>
        </w:rPr>
      </w:pPr>
    </w:p>
    <w:p w:rsidR="006D35E3" w:rsidRDefault="006D35E3" w:rsidP="006D35E3">
      <w:pPr>
        <w:rPr>
          <w:color w:val="000000"/>
        </w:rPr>
      </w:pPr>
      <w:r>
        <w:rPr>
          <w:color w:val="000000"/>
        </w:rPr>
        <w:t>Samuel Rumore moved the approval of the Children’s Area Access Policy.  Georgia Blair seconded the motion, which carried unanimously.  The policy is as stated below:</w:t>
      </w:r>
    </w:p>
    <w:p w:rsidR="00255CC1" w:rsidRDefault="00255CC1"/>
    <w:p w:rsidR="006D35E3" w:rsidRPr="00F224FE" w:rsidRDefault="006D35E3">
      <w:pPr>
        <w:rPr>
          <w:b/>
        </w:rPr>
      </w:pPr>
      <w:r w:rsidRPr="00F224FE">
        <w:rPr>
          <w:b/>
        </w:rPr>
        <w:t>**Children’s departments are available for use by those patrons who are accessing the special materials contained in the children’s collection and for use by children and their caregivers, to attend children’s programs, and to utilize other services provided by children’s departments.  Patrons not included in these categories may be required to leave the children’s department and instead use other areas of the Library.</w:t>
      </w:r>
    </w:p>
    <w:p w:rsidR="006D35E3" w:rsidRPr="00F224FE" w:rsidRDefault="006D35E3">
      <w:pPr>
        <w:rPr>
          <w:b/>
        </w:rPr>
      </w:pPr>
    </w:p>
    <w:p w:rsidR="006D35E3" w:rsidRDefault="006D35E3">
      <w:r>
        <w:t>Georgia Blair moved the approval of the Bag Policy.  Dora Sims seconded the motion, which carried unanimously.  The policy is as stated below:</w:t>
      </w:r>
    </w:p>
    <w:p w:rsidR="006D35E3" w:rsidRDefault="006D35E3"/>
    <w:p w:rsidR="006D35E3" w:rsidRPr="00F224FE" w:rsidRDefault="006D35E3">
      <w:pPr>
        <w:rPr>
          <w:b/>
        </w:rPr>
      </w:pPr>
      <w:r w:rsidRPr="00F224FE">
        <w:rPr>
          <w:b/>
        </w:rPr>
        <w:t xml:space="preserve">**For the safety, health, and comfort of the patrons and staff of the Library, and to ensure unimpeded access to the collections in an environment conducive to library use and enjoyment, the Birmingham Public Library has placed the </w:t>
      </w:r>
      <w:r w:rsidR="000D27BF">
        <w:rPr>
          <w:b/>
        </w:rPr>
        <w:t xml:space="preserve">following limits on the number </w:t>
      </w:r>
      <w:proofErr w:type="gramStart"/>
      <w:r w:rsidRPr="00F224FE">
        <w:rPr>
          <w:b/>
        </w:rPr>
        <w:t>and  size</w:t>
      </w:r>
      <w:proofErr w:type="gramEnd"/>
      <w:r w:rsidRPr="00F224FE">
        <w:rPr>
          <w:b/>
        </w:rPr>
        <w:t xml:space="preserve"> of bags, and other packages which may be brought into the library.</w:t>
      </w:r>
    </w:p>
    <w:p w:rsidR="006D35E3" w:rsidRPr="00F224FE" w:rsidRDefault="006D35E3">
      <w:pPr>
        <w:rPr>
          <w:b/>
        </w:rPr>
      </w:pPr>
      <w:bookmarkStart w:id="0" w:name="_GoBack"/>
      <w:bookmarkEnd w:id="0"/>
    </w:p>
    <w:p w:rsidR="006D35E3" w:rsidRPr="00F224FE" w:rsidRDefault="006D35E3">
      <w:pPr>
        <w:rPr>
          <w:b/>
        </w:rPr>
      </w:pPr>
      <w:r w:rsidRPr="00F224FE">
        <w:rPr>
          <w:b/>
        </w:rPr>
        <w:t xml:space="preserve">Patrons may bring no more than one large and one personal item into the library.  </w:t>
      </w:r>
    </w:p>
    <w:p w:rsidR="006D35E3" w:rsidRPr="00F224FE" w:rsidRDefault="006D35E3" w:rsidP="006D35E3">
      <w:pPr>
        <w:pStyle w:val="ListParagraph"/>
        <w:numPr>
          <w:ilvl w:val="0"/>
          <w:numId w:val="1"/>
        </w:numPr>
        <w:rPr>
          <w:b/>
        </w:rPr>
      </w:pPr>
      <w:r w:rsidRPr="00F224FE">
        <w:rPr>
          <w:b/>
        </w:rPr>
        <w:t>One personal bag (including purses, briefcases, musical instrument cases, and plastic or paper retail store bags not containing food or contraband)</w:t>
      </w:r>
    </w:p>
    <w:p w:rsidR="006D35E3" w:rsidRPr="00F224FE" w:rsidRDefault="006D35E3" w:rsidP="006D35E3">
      <w:pPr>
        <w:pStyle w:val="ListParagraph"/>
        <w:numPr>
          <w:ilvl w:val="0"/>
          <w:numId w:val="1"/>
        </w:numPr>
        <w:rPr>
          <w:b/>
        </w:rPr>
      </w:pPr>
      <w:r w:rsidRPr="00F224FE">
        <w:rPr>
          <w:b/>
        </w:rPr>
        <w:t>One other bag which may not exceed 9”x14”x22”</w:t>
      </w:r>
    </w:p>
    <w:p w:rsidR="006D35E3" w:rsidRPr="00F224FE" w:rsidRDefault="006D35E3" w:rsidP="006D35E3">
      <w:pPr>
        <w:rPr>
          <w:b/>
        </w:rPr>
      </w:pPr>
    </w:p>
    <w:p w:rsidR="006D35E3" w:rsidRPr="00F224FE" w:rsidRDefault="006D35E3" w:rsidP="006D35E3">
      <w:pPr>
        <w:rPr>
          <w:b/>
        </w:rPr>
      </w:pPr>
      <w:r w:rsidRPr="00F224FE">
        <w:rPr>
          <w:b/>
        </w:rPr>
        <w:t xml:space="preserve">All items are subject to inspection upon entering and exiting the building.  The Birmingham Public Library is not responsible for unattended items and bags.  </w:t>
      </w:r>
    </w:p>
    <w:p w:rsidR="00F224FE" w:rsidRDefault="00F224FE" w:rsidP="006D35E3"/>
    <w:p w:rsidR="006D35E3" w:rsidRDefault="00F224FE" w:rsidP="006D35E3">
      <w:r>
        <w:t xml:space="preserve">Submitted by BPL Policies, Procedures and By-Laws Committee, March 29, 2012, Gwendolyn </w:t>
      </w:r>
      <w:proofErr w:type="spellStart"/>
      <w:r>
        <w:t>Amamoo</w:t>
      </w:r>
      <w:proofErr w:type="spellEnd"/>
      <w:r>
        <w:t xml:space="preserve"> Chair, Nell Allen, Georgia Morgan Blair, Samuel </w:t>
      </w:r>
      <w:proofErr w:type="spellStart"/>
      <w:r>
        <w:t>Rumore</w:t>
      </w:r>
      <w:proofErr w:type="spellEnd"/>
      <w:r>
        <w:t xml:space="preserve">, Dora Sims, Gwendolyn B. </w:t>
      </w:r>
      <w:proofErr w:type="spellStart"/>
      <w:r>
        <w:t>Guster</w:t>
      </w:r>
      <w:proofErr w:type="spellEnd"/>
      <w:r>
        <w:t xml:space="preserve"> Welch, Ex-officio, </w:t>
      </w:r>
      <w:r w:rsidR="000838B8">
        <w:t xml:space="preserve">BPL Board </w:t>
      </w:r>
      <w:r>
        <w:t>Members</w:t>
      </w:r>
    </w:p>
    <w:p w:rsidR="006D35E3" w:rsidRDefault="006D35E3" w:rsidP="006D35E3"/>
    <w:sectPr w:rsidR="006D3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1C02"/>
    <w:multiLevelType w:val="hybridMultilevel"/>
    <w:tmpl w:val="4BE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E3"/>
    <w:rsid w:val="000838B8"/>
    <w:rsid w:val="000D27BF"/>
    <w:rsid w:val="00255CC1"/>
    <w:rsid w:val="006870AF"/>
    <w:rsid w:val="006D35E3"/>
    <w:rsid w:val="008349BF"/>
    <w:rsid w:val="00EC24A1"/>
    <w:rsid w:val="00F2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Neely</dc:creator>
  <cp:lastModifiedBy>Jennifer Neely</cp:lastModifiedBy>
  <cp:revision>2</cp:revision>
  <dcterms:created xsi:type="dcterms:W3CDTF">2012-03-26T13:54:00Z</dcterms:created>
  <dcterms:modified xsi:type="dcterms:W3CDTF">2012-03-26T13:54:00Z</dcterms:modified>
</cp:coreProperties>
</file>